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EA2" w:rsidRPr="00390677" w:rsidRDefault="00196EA2" w:rsidP="005A57FC">
      <w:pPr>
        <w:rPr>
          <w:rFonts w:ascii="Times New Roman" w:hAnsi="Times New Roman" w:cs="Times New Roman"/>
          <w:b/>
          <w:sz w:val="28"/>
          <w:szCs w:val="28"/>
        </w:rPr>
      </w:pPr>
      <w:r w:rsidRPr="00390677">
        <w:rPr>
          <w:rFonts w:ascii="Times New Roman" w:hAnsi="Times New Roman" w:cs="Times New Roman"/>
          <w:b/>
          <w:sz w:val="28"/>
          <w:szCs w:val="28"/>
        </w:rPr>
        <w:t>Развитие познавательного интереса школьников на уроках в начальной школе через использование нестандартных форм и методов обучения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Аннотация: В этой статье описывается практика развития познавательного интереса школьников на уроках в начальной школе через использование нестандартных форм и методов обучения.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 xml:space="preserve"> Ребенок, словно чистый лист бумаги.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Неосторожно не сомни его судьбу,</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Ты помоги ему, придай отваги,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И научи выигрывать борьбу.</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Одна из форм организации обучения и воспитания школьников является нетрадиционный урок. Эффективность таких уроков хорошо известна. Такие занятия приближают школьное обучение к жизни, реальной действительности. Многие учителя ищут разные способы «оживления» урока, привлечения учащихся к активной работе, разнообразию форм объяснения нового материала. Разумеется, ни в коем случае нельзя отказываться от традиционного урока, как основной формы обучения и воспитания детей. Но придать уроку нестандартные, оригинальные приемы необходимо для активизации мыслительной деятельности учащихся. Это не замена старых уроков, а их дополнения и переработка, внесение оживления, разнообразия, которым повышают интерес, способствуя совершенствованию учебного процесса. На таких уроках ученики увлечены, их работоспособность повышается, результативность урока возрастает. С помощью нетрадиционных уроков можно решить проблему дифференциации обучения, организации самостоятельной познавательной деятельности учащихся, физического эксперимента. В современных условиях каждый учитель должен работать творчески. Это значит, проводить уроки разнообразно и увлекательно. Необходимо быть специалистом в области разноплановых наук: математики, русского языка, литературного чтения, технологии, так как приходится преподавать в одном лице математику, обучение грамоте, чтение, русский язык, окружающий мир, труд и другие предметы.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 xml:space="preserve">Как заинтересовать ребят изучением предметов, сделать урок любимыми, увлекательными? Особую актуальность эта проблема приобретает в 1-4 классах. Учеба - труд, и труд не лёгкий. Ребенок с малых лет должен понимать, что все достигается трудом и что трудиться не просто. При этом </w:t>
      </w:r>
      <w:r w:rsidRPr="005A57FC">
        <w:rPr>
          <w:rFonts w:ascii="Times New Roman" w:hAnsi="Times New Roman" w:cs="Times New Roman"/>
          <w:sz w:val="28"/>
          <w:szCs w:val="28"/>
        </w:rPr>
        <w:lastRenderedPageBreak/>
        <w:t xml:space="preserve">учитель должен сделать так, чтобы не легкий учебный труд приносил школьнику удовлетворение, радость, возбуждал желание вновь и вновь познавать новое. Как правило, все дети 6-7 лет с большим желанием идут в школу, им все интересно. Но проходит 5-6 лет, и этот интерес к учению постепенно угасает, некоторые ученики вообще не хотят учиться. </w:t>
      </w:r>
      <w:r w:rsidRPr="00BE1F39">
        <w:rPr>
          <w:rFonts w:ascii="Times New Roman" w:hAnsi="Times New Roman" w:cs="Times New Roman"/>
          <w:b/>
          <w:sz w:val="28"/>
          <w:szCs w:val="28"/>
        </w:rPr>
        <w:t>Нетрадиционный урок</w:t>
      </w:r>
      <w:r w:rsidRPr="005A57FC">
        <w:rPr>
          <w:rFonts w:ascii="Times New Roman" w:hAnsi="Times New Roman" w:cs="Times New Roman"/>
          <w:sz w:val="28"/>
          <w:szCs w:val="28"/>
        </w:rPr>
        <w:t xml:space="preserve"> вносит свой </w:t>
      </w:r>
      <w:proofErr w:type="spellStart"/>
      <w:r w:rsidRPr="005A57FC">
        <w:rPr>
          <w:rFonts w:ascii="Times New Roman" w:hAnsi="Times New Roman" w:cs="Times New Roman"/>
          <w:sz w:val="28"/>
          <w:szCs w:val="28"/>
        </w:rPr>
        <w:t>специфический</w:t>
      </w:r>
      <w:proofErr w:type="gramStart"/>
      <w:r w:rsidRPr="005A57FC">
        <w:rPr>
          <w:rFonts w:ascii="Times New Roman" w:hAnsi="Times New Roman" w:cs="Times New Roman"/>
          <w:sz w:val="28"/>
          <w:szCs w:val="28"/>
        </w:rPr>
        <w:t>,с</w:t>
      </w:r>
      <w:proofErr w:type="gramEnd"/>
      <w:r w:rsidRPr="005A57FC">
        <w:rPr>
          <w:rFonts w:ascii="Times New Roman" w:hAnsi="Times New Roman" w:cs="Times New Roman"/>
          <w:sz w:val="28"/>
          <w:szCs w:val="28"/>
        </w:rPr>
        <w:t>войственный</w:t>
      </w:r>
      <w:proofErr w:type="spellEnd"/>
      <w:r w:rsidRPr="005A57FC">
        <w:rPr>
          <w:rFonts w:ascii="Times New Roman" w:hAnsi="Times New Roman" w:cs="Times New Roman"/>
          <w:sz w:val="28"/>
          <w:szCs w:val="28"/>
        </w:rPr>
        <w:t xml:space="preserve"> лишь ему, вклад в решение задач. Урок выполняет конкретную функцию, в которой находит выражение определенная часть более крупных блоков учебного материала и по-прежнему занимают значительное место. Это связано с возрастными особенностями младших школьников, игровой основой данных уроков, оригинальностью их проведения. При проведении открытых уроков данная форма является всегда выигрышной, так как  в ней представлены не только игровые моменты, оригинальная подача </w:t>
      </w:r>
      <w:proofErr w:type="spellStart"/>
      <w:r w:rsidRPr="005A57FC">
        <w:rPr>
          <w:rFonts w:ascii="Times New Roman" w:hAnsi="Times New Roman" w:cs="Times New Roman"/>
          <w:sz w:val="28"/>
          <w:szCs w:val="28"/>
        </w:rPr>
        <w:t>материала</w:t>
      </w:r>
      <w:proofErr w:type="gramStart"/>
      <w:r w:rsidRPr="005A57FC">
        <w:rPr>
          <w:rFonts w:ascii="Times New Roman" w:hAnsi="Times New Roman" w:cs="Times New Roman"/>
          <w:sz w:val="28"/>
          <w:szCs w:val="28"/>
        </w:rPr>
        <w:t>,з</w:t>
      </w:r>
      <w:proofErr w:type="gramEnd"/>
      <w:r w:rsidRPr="005A57FC">
        <w:rPr>
          <w:rFonts w:ascii="Times New Roman" w:hAnsi="Times New Roman" w:cs="Times New Roman"/>
          <w:sz w:val="28"/>
          <w:szCs w:val="28"/>
        </w:rPr>
        <w:t>анятость</w:t>
      </w:r>
      <w:proofErr w:type="spellEnd"/>
      <w:r w:rsidRPr="005A57FC">
        <w:rPr>
          <w:rFonts w:ascii="Times New Roman" w:hAnsi="Times New Roman" w:cs="Times New Roman"/>
          <w:sz w:val="28"/>
          <w:szCs w:val="28"/>
        </w:rPr>
        <w:t xml:space="preserve"> учащихся не только при подготовке уроков, но и в проведении самих уроков через различные формы коллективной и групповой работы. Реформирование школьного образования и внедрение новых педагогических технологий в практику обучения следует рассматривать как важнейшее условие интеллектуального, творческого и нравственного развития учащегося. Именно развитие становится ключевым словом педагогического процесса, сущностным, глубинным понятием обучения.</w:t>
      </w:r>
    </w:p>
    <w:p w:rsidR="00196EA2" w:rsidRPr="005A57FC" w:rsidRDefault="00196EA2" w:rsidP="005A57FC">
      <w:pPr>
        <w:rPr>
          <w:rFonts w:ascii="Times New Roman" w:hAnsi="Times New Roman" w:cs="Times New Roman"/>
          <w:sz w:val="28"/>
          <w:szCs w:val="28"/>
        </w:rPr>
      </w:pPr>
      <w:proofErr w:type="gramStart"/>
      <w:r w:rsidRPr="005A57FC">
        <w:rPr>
          <w:rFonts w:ascii="Times New Roman" w:hAnsi="Times New Roman" w:cs="Times New Roman"/>
          <w:sz w:val="28"/>
          <w:szCs w:val="28"/>
        </w:rPr>
        <w:t>Если применять на уроках  нестандартные формы обучения, то это будет способствовать:  - формированию у детей таких качеств личности, как самостоятельность, коллективизм, умения планировать свою работу, предвидеть результаты труда, ответственности за последствия своей деятельности, организаторских и коммуникативных склонностей и способностей; - мотивации подрастающего поколения к эффективной трудовой и учебной деятельности; - повышению интереса школьников к учению;</w:t>
      </w:r>
      <w:proofErr w:type="gramEnd"/>
      <w:r w:rsidRPr="005A57FC">
        <w:rPr>
          <w:rFonts w:ascii="Times New Roman" w:hAnsi="Times New Roman" w:cs="Times New Roman"/>
          <w:sz w:val="28"/>
          <w:szCs w:val="28"/>
        </w:rPr>
        <w:t xml:space="preserve"> - более результативному решению задач образования, развития и воспитания личности учащегося.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Что должен делать учитель, чтобы интерес к учению не только не падал, а наоборот возрастал? Я считаю, что нестандартные формы уроков повышают эффективность и способствуют поддержанию стабильного интереса к учебной работе и лучшему усвоению программного материала.</w:t>
      </w:r>
    </w:p>
    <w:p w:rsidR="00BE1F39" w:rsidRDefault="00196EA2" w:rsidP="005A57FC">
      <w:pPr>
        <w:rPr>
          <w:rFonts w:ascii="Times New Roman" w:hAnsi="Times New Roman" w:cs="Times New Roman"/>
          <w:sz w:val="28"/>
          <w:szCs w:val="28"/>
        </w:rPr>
      </w:pPr>
      <w:r w:rsidRPr="00BE1F39">
        <w:rPr>
          <w:rFonts w:ascii="Times New Roman" w:hAnsi="Times New Roman" w:cs="Times New Roman"/>
          <w:b/>
          <w:sz w:val="28"/>
          <w:szCs w:val="28"/>
        </w:rPr>
        <w:t>Цель работы:</w:t>
      </w:r>
      <w:r w:rsidRPr="005A57FC">
        <w:rPr>
          <w:rFonts w:ascii="Times New Roman" w:hAnsi="Times New Roman" w:cs="Times New Roman"/>
          <w:sz w:val="28"/>
          <w:szCs w:val="28"/>
        </w:rPr>
        <w:t> </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 xml:space="preserve"> 1. Обучение учащихся с помощью применения нетрадиционных форм обучения.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lastRenderedPageBreak/>
        <w:t>2. Разработка методики нетрадиционных форм обучения учащихся на уроках. 3. Методы исследования проблемы: теоретические (систематизация, обобщение), педагогической, методической литературы.</w:t>
      </w:r>
    </w:p>
    <w:p w:rsidR="00196EA2" w:rsidRPr="005A57FC" w:rsidRDefault="00196EA2" w:rsidP="005A57FC">
      <w:pPr>
        <w:rPr>
          <w:rFonts w:ascii="Times New Roman" w:hAnsi="Times New Roman" w:cs="Times New Roman"/>
          <w:sz w:val="28"/>
          <w:szCs w:val="28"/>
        </w:rPr>
      </w:pPr>
      <w:r w:rsidRPr="00390677">
        <w:rPr>
          <w:rFonts w:ascii="Times New Roman" w:hAnsi="Times New Roman" w:cs="Times New Roman"/>
          <w:b/>
          <w:sz w:val="28"/>
          <w:szCs w:val="28"/>
        </w:rPr>
        <w:t>Задачи каждого урока</w:t>
      </w:r>
      <w:r w:rsidRPr="005A57FC">
        <w:rPr>
          <w:rFonts w:ascii="Times New Roman" w:hAnsi="Times New Roman" w:cs="Times New Roman"/>
          <w:sz w:val="28"/>
          <w:szCs w:val="28"/>
        </w:rPr>
        <w:t>, в том числе и нестандартного, в контексте введения ФГОС НОО следующие:</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Общекультурное развитие;</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Личностное развитие;</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Развитие познавательных мотивов, инициативы и интересов учащихся; Формирование умения учиться;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Развитие коммуникативной компетентности.</w:t>
      </w:r>
    </w:p>
    <w:p w:rsidR="00390677" w:rsidRDefault="00196EA2" w:rsidP="005A57FC">
      <w:pPr>
        <w:rPr>
          <w:rFonts w:ascii="Times New Roman" w:hAnsi="Times New Roman" w:cs="Times New Roman"/>
          <w:sz w:val="28"/>
          <w:szCs w:val="28"/>
        </w:rPr>
      </w:pPr>
      <w:r w:rsidRPr="00390677">
        <w:rPr>
          <w:rFonts w:ascii="Times New Roman" w:hAnsi="Times New Roman" w:cs="Times New Roman"/>
          <w:b/>
          <w:sz w:val="28"/>
          <w:szCs w:val="28"/>
        </w:rPr>
        <w:t>Нестандартный урок</w:t>
      </w:r>
      <w:r w:rsidRPr="005A57FC">
        <w:rPr>
          <w:rFonts w:ascii="Times New Roman" w:hAnsi="Times New Roman" w:cs="Times New Roman"/>
          <w:sz w:val="28"/>
          <w:szCs w:val="28"/>
        </w:rPr>
        <w:t xml:space="preserve"> – это импровизированное учебное занятие и по-прежнему занимают значительное место. При проведении открытых уроков данная форма является всегда выигрышной, так  как  в ней представлены не только игровые моменты, оригинальная подача материала, занятость учащихся не только при подготовке уроков, но и в проведении самих уроков через различные формы коллективной и групповой работы. Задания, которые получают дети на нетрадиционных уроках, помогают им жить в атмосфере творческого поиска и могут быть самые разнообразные.</w:t>
      </w:r>
    </w:p>
    <w:p w:rsidR="00196EA2" w:rsidRPr="005A57FC" w:rsidRDefault="00196EA2" w:rsidP="005A57FC">
      <w:pPr>
        <w:rPr>
          <w:rFonts w:ascii="Times New Roman" w:hAnsi="Times New Roman" w:cs="Times New Roman"/>
          <w:sz w:val="28"/>
          <w:szCs w:val="28"/>
        </w:rPr>
      </w:pPr>
      <w:r w:rsidRPr="00390677">
        <w:rPr>
          <w:rFonts w:ascii="Times New Roman" w:hAnsi="Times New Roman" w:cs="Times New Roman"/>
          <w:b/>
          <w:sz w:val="28"/>
          <w:szCs w:val="28"/>
        </w:rPr>
        <w:t xml:space="preserve"> Признаки нетрадиционного урока</w:t>
      </w:r>
      <w:r w:rsidRPr="005A57FC">
        <w:rPr>
          <w:rFonts w:ascii="Times New Roman" w:hAnsi="Times New Roman" w:cs="Times New Roman"/>
          <w:sz w:val="28"/>
          <w:szCs w:val="28"/>
        </w:rPr>
        <w:t xml:space="preserve">: · Несет элементы нового, изменяются внешние рамки, места проведения. · Используется внепрограммный материал, организуется коллективная деятельность в сочетании с индивидуальной работой. · Привлекаются для организации урока люди разных профессий. · Достигается эмоциональный подъем учащихся через оформление кабинета. · Выполняются творческие задания. · Проводится обязательный самоанализ в период подготовки к уроку, на уроке и после его проведения. · Создается временная инициативная группа из учащихся для подготовки урока. · Планируется урок заранее. · Определять чётко три дидактические задачи. В условиях внедрения ФГОС особое значение придаётся технологиям </w:t>
      </w:r>
      <w:proofErr w:type="spellStart"/>
      <w:r w:rsidRPr="005A57FC">
        <w:rPr>
          <w:rFonts w:ascii="Times New Roman" w:hAnsi="Times New Roman" w:cs="Times New Roman"/>
          <w:sz w:val="28"/>
          <w:szCs w:val="28"/>
        </w:rPr>
        <w:t>деятельностного</w:t>
      </w:r>
      <w:proofErr w:type="spellEnd"/>
      <w:r w:rsidRPr="005A57FC">
        <w:rPr>
          <w:rFonts w:ascii="Times New Roman" w:hAnsi="Times New Roman" w:cs="Times New Roman"/>
          <w:sz w:val="28"/>
          <w:szCs w:val="28"/>
        </w:rPr>
        <w:t xml:space="preserve"> обучения. Именно нестандартные формы проведения уроков повышают познавательную активность учащихся, и способствует поддержанию стабильного интереса к учебной работе, а также лучшему усвоению программного материала.</w:t>
      </w:r>
    </w:p>
    <w:p w:rsidR="00196EA2" w:rsidRPr="005A57FC" w:rsidRDefault="00196EA2" w:rsidP="005A57FC">
      <w:pPr>
        <w:rPr>
          <w:rFonts w:ascii="Times New Roman" w:hAnsi="Times New Roman" w:cs="Times New Roman"/>
          <w:sz w:val="28"/>
          <w:szCs w:val="28"/>
        </w:rPr>
      </w:pPr>
      <w:r w:rsidRPr="00390677">
        <w:rPr>
          <w:rFonts w:ascii="Times New Roman" w:hAnsi="Times New Roman" w:cs="Times New Roman"/>
          <w:b/>
          <w:sz w:val="28"/>
          <w:szCs w:val="28"/>
        </w:rPr>
        <w:t>Вот наиболее распространенные типы нестандартных уроков</w:t>
      </w:r>
      <w:r w:rsidRPr="005A57FC">
        <w:rPr>
          <w:rFonts w:ascii="Times New Roman" w:hAnsi="Times New Roman" w:cs="Times New Roman"/>
          <w:sz w:val="28"/>
          <w:szCs w:val="28"/>
        </w:rPr>
        <w:t>:</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 Уроки - “погружения”.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lastRenderedPageBreak/>
        <w:t>2. Уроки - деловые игры.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3. Уроки-соревнования.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4. Уроки - КВН.</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5.  Театрализованные уроки.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6. Компьютерные уроки.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7. Уроки с групповыми формами работы.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8. Уроки творчества.</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9. Уроки - творческие отсчеты.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10. Уроки-конкурсы.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11. Бинарные уроки.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12. Уроки-обобщения.</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13. Уроки-фантазии.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15. Уроки-игры.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17. Уроки поиска истины.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18. Уроки-лекции.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19. Уроки-концерты.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20. Уроки - ролевые игры.</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21. Интегрированные уроки.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23. Уроки-экскурсии</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24. Уроки - игры “Поле чудес”.</w:t>
      </w:r>
    </w:p>
    <w:p w:rsidR="00196EA2"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 xml:space="preserve">Я постоянно ищу способы оживления урока, стараюсь разнообразить формы объяснения и обратной связи, так как младший школьник имеет специфические возрастные особенности: · неустойчивое внимание, · преобладание наглядно-образного мышления, · повышенную двигательную активность, · стремление к игровой деятельности, · разнообразие познавательных интересов. Для того чтобы поддерживать на уроке внимание детей, необходима организация активной и интересной мыслительной деятельности. И главную роль в этом играют нетрадиционные уроки. </w:t>
      </w:r>
      <w:r w:rsidRPr="005A57FC">
        <w:rPr>
          <w:rFonts w:ascii="Times New Roman" w:hAnsi="Times New Roman" w:cs="Times New Roman"/>
          <w:sz w:val="28"/>
          <w:szCs w:val="28"/>
        </w:rPr>
        <w:lastRenderedPageBreak/>
        <w:t>Разумеется, никто не требует отмены традиционного урока как основной формы обучения и воспитания детей. Речь идет об использовании в разных видах учебной деятельности нестандартных, оригинальных приемов активизирующих всех учеников, повышающих интерес к занятиям и вместе с тем обеспечивающих быстроту запоминания, понимания и усвоения учебного материала с учетом, конечно, возраста и способностей школьников. К таким урокам нужно тщательно готовиться: давать предварительные задания, объяснять построение урока, роль и задачи каждого ученика; готовить наглядные пособия, карты, дидактический материал.</w:t>
      </w:r>
    </w:p>
    <w:p w:rsidR="005A57FC" w:rsidRPr="005A57FC" w:rsidRDefault="00196EA2" w:rsidP="005A57FC">
      <w:pPr>
        <w:rPr>
          <w:rFonts w:ascii="Times New Roman" w:hAnsi="Times New Roman" w:cs="Times New Roman"/>
          <w:sz w:val="28"/>
          <w:szCs w:val="28"/>
        </w:rPr>
      </w:pPr>
      <w:r w:rsidRPr="005A57FC">
        <w:rPr>
          <w:rFonts w:ascii="Times New Roman" w:hAnsi="Times New Roman" w:cs="Times New Roman"/>
          <w:b/>
          <w:sz w:val="28"/>
          <w:szCs w:val="28"/>
        </w:rPr>
        <w:t>Урок-экскурсия</w:t>
      </w:r>
      <w:r w:rsidRPr="005A57FC">
        <w:rPr>
          <w:rFonts w:ascii="Times New Roman" w:hAnsi="Times New Roman" w:cs="Times New Roman"/>
          <w:sz w:val="28"/>
          <w:szCs w:val="28"/>
        </w:rPr>
        <w:t xml:space="preserve">, </w:t>
      </w:r>
      <w:proofErr w:type="gramStart"/>
      <w:r w:rsidRPr="005A57FC">
        <w:rPr>
          <w:rFonts w:ascii="Times New Roman" w:hAnsi="Times New Roman" w:cs="Times New Roman"/>
          <w:sz w:val="28"/>
          <w:szCs w:val="28"/>
        </w:rPr>
        <w:t>которая</w:t>
      </w:r>
      <w:proofErr w:type="gramEnd"/>
      <w:r w:rsidRPr="005A57FC">
        <w:rPr>
          <w:rFonts w:ascii="Times New Roman" w:hAnsi="Times New Roman" w:cs="Times New Roman"/>
          <w:sz w:val="28"/>
          <w:szCs w:val="28"/>
        </w:rPr>
        <w:t xml:space="preserve"> проводится по программе природоведения в начальных классах – это еще один из типов нетрадиционного урока. Особенностью урока-экскурсии является то, что процесс обучения реализуется не в условиях классного помещения, а на природе, во время непосредственного восприятия учениками ее предметов и явлений. Уроки-экскурсии имеют огромное воспитательное влияние на детей. Восприятие красоты природы, с которой они постоянно соприкасаются, ощущение ее гармонии, влияют на развитие эстетических чувств, позитивных эмоций, доброты, отзывчивого отношения ко всему живому. Во время выполнения совместных заданий школьники учатся сотрудничать между собой. Главным методом познания на уроке-экскурсии является наблюдение за предметами и явлениями природы и видимыми взаимосвязями, и зависимостями между ними. Эффективность урока-экскурсии заключается в том, что постепенно ученик учится отбирать нужную информацию из большого её массива, описывает наблюдения, используя рисунки, пояснения, таблицы и графики. </w:t>
      </w:r>
      <w:r w:rsidRPr="005A57FC">
        <w:rPr>
          <w:rFonts w:ascii="Times New Roman" w:hAnsi="Times New Roman" w:cs="Times New Roman"/>
          <w:b/>
          <w:sz w:val="28"/>
          <w:szCs w:val="28"/>
        </w:rPr>
        <w:t>Урок-сказка</w:t>
      </w:r>
      <w:r w:rsidRPr="005A57FC">
        <w:rPr>
          <w:rFonts w:ascii="Times New Roman" w:hAnsi="Times New Roman" w:cs="Times New Roman"/>
          <w:sz w:val="28"/>
          <w:szCs w:val="28"/>
        </w:rPr>
        <w:t xml:space="preserve">. Эти уроки обычно используют при обобщении и систематизации знаний учащихся. Как и в любой сказке, на моём уроке присутствуют положительные герои и отрицательные. В качестве завязки, я использую проблемный вопрос, необычную ситуацию, загадку, появление героя сказки в необычном костюме. На этапе кульминации, т.е. развития сюжета, где идёт борьба добра и зла, я ввожу необычные новые сведения о героях сказки, споры, шутки, преодоление трудностей и т.д. Во время этого этапа урока дети незаметно для себя отвечают на вопросы учителя по прошедшему материалу, узнают новый дополнительный материал по теме урока. Заканчивается урок-сказка развязкой, победой добра над злом, знания над незнанием. Урок завершается всеобщей радостью, удовлетворением. </w:t>
      </w:r>
      <w:r w:rsidRPr="005A57FC">
        <w:rPr>
          <w:rFonts w:ascii="Times New Roman" w:hAnsi="Times New Roman" w:cs="Times New Roman"/>
          <w:b/>
          <w:sz w:val="28"/>
          <w:szCs w:val="28"/>
        </w:rPr>
        <w:t>Урок-праздн</w:t>
      </w:r>
      <w:r w:rsidRPr="005A57FC">
        <w:rPr>
          <w:rFonts w:ascii="Times New Roman" w:hAnsi="Times New Roman" w:cs="Times New Roman"/>
          <w:sz w:val="28"/>
          <w:szCs w:val="28"/>
        </w:rPr>
        <w:t xml:space="preserve">ик.   Весьма интересной и плодотворной формой проведения уроков является урок-праздник. Эта форма урока расширяет знания учащихся о традициях и обычаях, существующих, в странах и развивает у </w:t>
      </w:r>
      <w:r w:rsidRPr="005A57FC">
        <w:rPr>
          <w:rFonts w:ascii="Times New Roman" w:hAnsi="Times New Roman" w:cs="Times New Roman"/>
          <w:sz w:val="28"/>
          <w:szCs w:val="28"/>
        </w:rPr>
        <w:lastRenderedPageBreak/>
        <w:t>школьников способности к общению, позволяющих участвовать в различных ситуациях межкультурной коммуникации.</w:t>
      </w:r>
    </w:p>
    <w:p w:rsidR="005A57FC" w:rsidRPr="005A57FC" w:rsidRDefault="00196EA2" w:rsidP="005A57FC">
      <w:pPr>
        <w:rPr>
          <w:rFonts w:ascii="Times New Roman" w:hAnsi="Times New Roman" w:cs="Times New Roman"/>
          <w:sz w:val="28"/>
          <w:szCs w:val="28"/>
        </w:rPr>
      </w:pPr>
      <w:r w:rsidRPr="005A57FC">
        <w:rPr>
          <w:rFonts w:ascii="Times New Roman" w:hAnsi="Times New Roman" w:cs="Times New Roman"/>
          <w:b/>
          <w:sz w:val="28"/>
          <w:szCs w:val="28"/>
        </w:rPr>
        <w:t>Уроки-турниры</w:t>
      </w:r>
      <w:r w:rsidRPr="005A57FC">
        <w:rPr>
          <w:rFonts w:ascii="Times New Roman" w:hAnsi="Times New Roman" w:cs="Times New Roman"/>
          <w:sz w:val="28"/>
          <w:szCs w:val="28"/>
        </w:rPr>
        <w:t>.   Интересно проходят уроки-турниры для учащихся младших классов. На этих уроках предлагаются загадки, скороговорки, кроссворды и т.д. Обычно такие уроки проводятся в конце четверти на завершающем уроке. Остановимся на кроссвордах. Их нужно заготовить на отдельных листах, чтобы они были хорошо видны всем учащимся или ксерокопировать для каждого учащегося. Это не должно быть новым видом работы на данном уроке для учащихся, т.к. в этом случае на выполнение задания будет уходить много времени. Подобные задания нужно регулярно выполнять на уроках. Разгадывание головоломок, ребусов, чайнвордов развивает смекалку и укрепляет память.</w:t>
      </w:r>
    </w:p>
    <w:p w:rsidR="005A57FC" w:rsidRPr="005A57FC" w:rsidRDefault="00196EA2" w:rsidP="005A57FC">
      <w:pPr>
        <w:rPr>
          <w:rFonts w:ascii="Times New Roman" w:hAnsi="Times New Roman" w:cs="Times New Roman"/>
          <w:sz w:val="28"/>
          <w:szCs w:val="28"/>
        </w:rPr>
      </w:pPr>
      <w:r w:rsidRPr="005A57FC">
        <w:rPr>
          <w:rFonts w:ascii="Times New Roman" w:hAnsi="Times New Roman" w:cs="Times New Roman"/>
          <w:b/>
          <w:sz w:val="28"/>
          <w:szCs w:val="28"/>
        </w:rPr>
        <w:t>Урок-игра</w:t>
      </w:r>
      <w:r w:rsidRPr="005A57FC">
        <w:rPr>
          <w:rFonts w:ascii="Times New Roman" w:hAnsi="Times New Roman" w:cs="Times New Roman"/>
          <w:sz w:val="28"/>
          <w:szCs w:val="28"/>
        </w:rPr>
        <w:t xml:space="preserve"> тоже в основном проводится для младших школьников. Одним из важнейших приемов при обучении детей является игра. Факторы, сопровождающие игру, интерес, чувство удовлетворения, радости - облегчает обучение. Игра конкретна и соответствует развитию младших школьников. Возбуждение, вызываемое игрой, создает как бы зону торможения для всего того, что находится вне игры. Игры занимают важное место в жизни ребенка. Большое значение для развития организма ребенка имеют подвижные игры, дающие выход двигательной энергии. Игры - один из наиболее важных методов и стимулов обучения в этом возрасте. Учитель может широко использовать подвижные, малоподвижные и спокойные игры при объяснении и усвоении нового учебного материала. Игры могут применяться с различными целями: при введении и закреплении; для формирования умений и навыков устной речи; как форма самостоятельного общения детей на уроках. Усложняя игру в процессе обучения, мы соблюдаем принципы постепенности, последовательности и доступности в обучении. На уроках следует иногда усложнять игры, в которые дети играют с детства за счет увеличения и изменения текста, для того, чтобы закрепить знания нужных конструкций или определенного лексического материала. Для учащихся проводятся в основном ролевые игры, хотя не стоит исключать из учебного процесса и различные лексические, грамматические, орфографические и т.д. игры: они также интересны.</w:t>
      </w:r>
    </w:p>
    <w:p w:rsidR="005A57FC" w:rsidRPr="005A57FC" w:rsidRDefault="00196EA2" w:rsidP="005A57FC">
      <w:pPr>
        <w:rPr>
          <w:rFonts w:ascii="Times New Roman" w:hAnsi="Times New Roman" w:cs="Times New Roman"/>
          <w:sz w:val="28"/>
          <w:szCs w:val="28"/>
        </w:rPr>
      </w:pPr>
      <w:r w:rsidRPr="005A57FC">
        <w:rPr>
          <w:rFonts w:ascii="Times New Roman" w:hAnsi="Times New Roman" w:cs="Times New Roman"/>
          <w:b/>
          <w:sz w:val="28"/>
          <w:szCs w:val="28"/>
        </w:rPr>
        <w:t>Урок-мечта</w:t>
      </w:r>
      <w:r w:rsidRPr="005A57FC">
        <w:rPr>
          <w:rFonts w:ascii="Times New Roman" w:hAnsi="Times New Roman" w:cs="Times New Roman"/>
          <w:sz w:val="28"/>
          <w:szCs w:val="28"/>
        </w:rPr>
        <w:t xml:space="preserve"> может проводиться в любом классе в зависимости от выбранной тематики. Школьники мечтают о многих вещах. Учителю важно выяснить их мечту и на ее основе построить урок. Подбирается соответствующий языковой материал, используются изученные структуры, привлекаются </w:t>
      </w:r>
      <w:r w:rsidRPr="005A57FC">
        <w:rPr>
          <w:rFonts w:ascii="Times New Roman" w:hAnsi="Times New Roman" w:cs="Times New Roman"/>
          <w:sz w:val="28"/>
          <w:szCs w:val="28"/>
        </w:rPr>
        <w:lastRenderedPageBreak/>
        <w:t>тексты, на базе которых будет строиться урок. Не стоит забывать и об оформлении урока. При необходимости, стоит принести красочные картинки, открытки, они сделают урок более интересным и запоминающим.</w:t>
      </w:r>
    </w:p>
    <w:p w:rsidR="005A57FC" w:rsidRPr="005A57FC" w:rsidRDefault="00196EA2" w:rsidP="005A57FC">
      <w:pPr>
        <w:rPr>
          <w:rFonts w:ascii="Times New Roman" w:hAnsi="Times New Roman" w:cs="Times New Roman"/>
          <w:sz w:val="28"/>
          <w:szCs w:val="28"/>
        </w:rPr>
      </w:pPr>
      <w:r w:rsidRPr="005A57FC">
        <w:rPr>
          <w:rFonts w:ascii="Times New Roman" w:hAnsi="Times New Roman" w:cs="Times New Roman"/>
          <w:b/>
          <w:sz w:val="28"/>
          <w:szCs w:val="28"/>
        </w:rPr>
        <w:t>Урок-спектакль</w:t>
      </w:r>
      <w:r w:rsidRPr="005A57FC">
        <w:rPr>
          <w:rFonts w:ascii="Times New Roman" w:hAnsi="Times New Roman" w:cs="Times New Roman"/>
          <w:sz w:val="28"/>
          <w:szCs w:val="28"/>
        </w:rPr>
        <w:t>. Эффективной и продуктивной формой обучения является урок-спектакль. Использование художественных произведений зарубежной литературы на уроках совершенствует произносительные навыки учащихся, обеспечивает создание коммуникативной, познавательной и эстетической мотивации. Подготовка спектакля – творческая работа, которая способствует выработке навыков языкового общения детей и раскрытию их индивидуальных творческих способностей.</w:t>
      </w:r>
    </w:p>
    <w:p w:rsidR="005A57FC" w:rsidRPr="005A57FC" w:rsidRDefault="00196EA2" w:rsidP="005A57FC">
      <w:pPr>
        <w:rPr>
          <w:rFonts w:ascii="Times New Roman" w:hAnsi="Times New Roman" w:cs="Times New Roman"/>
          <w:sz w:val="28"/>
          <w:szCs w:val="28"/>
        </w:rPr>
      </w:pPr>
      <w:r w:rsidRPr="005A57FC">
        <w:rPr>
          <w:rFonts w:ascii="Times New Roman" w:hAnsi="Times New Roman" w:cs="Times New Roman"/>
          <w:b/>
          <w:sz w:val="28"/>
          <w:szCs w:val="28"/>
        </w:rPr>
        <w:t>Уроки - КВ</w:t>
      </w:r>
      <w:r w:rsidRPr="005A57FC">
        <w:rPr>
          <w:rFonts w:ascii="Times New Roman" w:hAnsi="Times New Roman" w:cs="Times New Roman"/>
          <w:sz w:val="28"/>
          <w:szCs w:val="28"/>
        </w:rPr>
        <w:t xml:space="preserve">Н. Эти формы урока “пришли” с внеклассных занятий и стали популярными. Область их применения - преимущественное повторение тем и </w:t>
      </w:r>
      <w:proofErr w:type="spellStart"/>
      <w:r w:rsidRPr="005A57FC">
        <w:rPr>
          <w:rFonts w:ascii="Times New Roman" w:hAnsi="Times New Roman" w:cs="Times New Roman"/>
          <w:sz w:val="28"/>
          <w:szCs w:val="28"/>
        </w:rPr>
        <w:t>разделов</w:t>
      </w:r>
      <w:proofErr w:type="gramStart"/>
      <w:r w:rsidRPr="005A57FC">
        <w:rPr>
          <w:rFonts w:ascii="Times New Roman" w:hAnsi="Times New Roman" w:cs="Times New Roman"/>
          <w:sz w:val="28"/>
          <w:szCs w:val="28"/>
        </w:rPr>
        <w:t>.Ф</w:t>
      </w:r>
      <w:proofErr w:type="gramEnd"/>
      <w:r w:rsidRPr="005A57FC">
        <w:rPr>
          <w:rFonts w:ascii="Times New Roman" w:hAnsi="Times New Roman" w:cs="Times New Roman"/>
          <w:sz w:val="28"/>
          <w:szCs w:val="28"/>
        </w:rPr>
        <w:t>ормула</w:t>
      </w:r>
      <w:proofErr w:type="spellEnd"/>
      <w:r w:rsidRPr="005A57FC">
        <w:rPr>
          <w:rFonts w:ascii="Times New Roman" w:hAnsi="Times New Roman" w:cs="Times New Roman"/>
          <w:sz w:val="28"/>
          <w:szCs w:val="28"/>
        </w:rPr>
        <w:t xml:space="preserve"> эффективности урока включает две составные части: тщательность подготовки и мастерство проведения. Плохо спланированный, недостаточно продуманный, наспех спроектированный и не согласованный с возможностями учащихся урок, качественным быть не может. Подготовка урока - это разработка комплекта мер, выбор такой организации учебно-воспитательного процесса, которая в данных конкретных условиях обеспечивает наивысший конечный результат.  Интегрированные уроки. На современном этапе структура интегрированных уроков требует особой чёткости и стройности, продуманности и логической взаимосвязи изучаемого материала по различным предметам на всех этапах изучения. </w:t>
      </w:r>
      <w:r w:rsidRPr="005A57FC">
        <w:rPr>
          <w:rFonts w:ascii="Times New Roman" w:hAnsi="Times New Roman" w:cs="Times New Roman"/>
          <w:b/>
          <w:sz w:val="28"/>
          <w:szCs w:val="28"/>
        </w:rPr>
        <w:t>Интегрированные уроки</w:t>
      </w:r>
      <w:r w:rsidRPr="005A57FC">
        <w:rPr>
          <w:rFonts w:ascii="Times New Roman" w:hAnsi="Times New Roman" w:cs="Times New Roman"/>
          <w:sz w:val="28"/>
          <w:szCs w:val="28"/>
        </w:rPr>
        <w:t xml:space="preserve"> нравятся детям, вызывают у них интерес к познанию, дают им много нового, полезного, в них содержится большой эмоциональный заряд. Эти уроки способствуют глубокому проникновению учащихся в мир красок и звуков, помогают формированию орфографической зоркости, развитию речи и обогащению словарного запаса учеников, развивает эстетический вкус, умение понимать и ценить произведения искусства, красоту и богатство родной природы. В последние годы интерес к нетрадиционным урокам в начальной школе значимо усилился. Это связано с различными преобразованиями, происходящими в нашей стране, которые создали определенные условия для переосмысления процессов в сфере образования.</w:t>
      </w:r>
    </w:p>
    <w:p w:rsidR="00E41B5A" w:rsidRPr="005A57FC" w:rsidRDefault="00196EA2" w:rsidP="005A57FC">
      <w:pPr>
        <w:rPr>
          <w:rFonts w:ascii="Times New Roman" w:hAnsi="Times New Roman" w:cs="Times New Roman"/>
          <w:sz w:val="28"/>
          <w:szCs w:val="28"/>
        </w:rPr>
      </w:pPr>
      <w:r w:rsidRPr="005A57FC">
        <w:rPr>
          <w:rFonts w:ascii="Times New Roman" w:hAnsi="Times New Roman" w:cs="Times New Roman"/>
          <w:sz w:val="28"/>
          <w:szCs w:val="28"/>
        </w:rPr>
        <w:t xml:space="preserve">Создания новых типов уроков и внедрение в уроки различные педагогические методы и способы развития интереса у детей младшего школьного возраста.  Организация нетрадиционного урока предполагает создание условий для овладения школьниками приемами умственной </w:t>
      </w:r>
      <w:r w:rsidRPr="005A57FC">
        <w:rPr>
          <w:rFonts w:ascii="Times New Roman" w:hAnsi="Times New Roman" w:cs="Times New Roman"/>
          <w:sz w:val="28"/>
          <w:szCs w:val="28"/>
        </w:rPr>
        <w:lastRenderedPageBreak/>
        <w:t xml:space="preserve">деятельности. Эффективность учебного процесса во многом зависит от умения учителя правильно организовать урок и грамотно выбрать ту или иную форму проведения занятия. Нетрадиционные формы проведения уроков дают возможность не только поднять интерес учащихся к изучаемому предмету, но и развивать их творческую самостоятельность.  Такие формы проведения занятий "снимают" традиционность урока, оживляют мысль. Однако необходимо отметить, что слишком частое обращение к подобным формам организации учебного процесса нецелесообразно, так как нетрадиционные уроки могут быстро стать традиционными, что, в конечном счете, приведет к падению у учащихся интереса к предмету. </w:t>
      </w:r>
      <w:hyperlink r:id="rId4" w:history="1">
        <w:r w:rsidRPr="005A57FC">
          <w:rPr>
            <w:rStyle w:val="a3"/>
            <w:rFonts w:ascii="Times New Roman" w:hAnsi="Times New Roman" w:cs="Times New Roman"/>
            <w:sz w:val="28"/>
            <w:szCs w:val="28"/>
          </w:rPr>
          <w:t> </w:t>
        </w:r>
      </w:hyperlink>
    </w:p>
    <w:p w:rsidR="00BE1F39" w:rsidRPr="005A57FC" w:rsidRDefault="005A57FC" w:rsidP="005A57FC">
      <w:pPr>
        <w:pStyle w:val="a4"/>
        <w:shd w:val="clear" w:color="auto" w:fill="FFFFFF"/>
        <w:spacing w:before="0" w:beforeAutospacing="0" w:after="162" w:afterAutospacing="0"/>
        <w:rPr>
          <w:color w:val="333333"/>
          <w:sz w:val="28"/>
          <w:szCs w:val="28"/>
        </w:rPr>
      </w:pPr>
      <w:r w:rsidRPr="005A57FC">
        <w:rPr>
          <w:b/>
          <w:bCs/>
          <w:color w:val="333333"/>
          <w:sz w:val="28"/>
          <w:szCs w:val="28"/>
        </w:rPr>
        <w:t>Советы  педагогу,</w:t>
      </w:r>
      <w:r w:rsidRPr="005A57FC">
        <w:rPr>
          <w:b/>
          <w:bCs/>
          <w:color w:val="333333"/>
          <w:sz w:val="28"/>
          <w:szCs w:val="28"/>
        </w:rPr>
        <w:br/>
        <w:t>готовящему  урок в нетрадиционной форме</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 xml:space="preserve">Используйте как можно больше мотивационных  </w:t>
      </w:r>
      <w:proofErr w:type="gramStart"/>
      <w:r w:rsidRPr="005A57FC">
        <w:rPr>
          <w:color w:val="333333"/>
          <w:sz w:val="28"/>
          <w:szCs w:val="28"/>
        </w:rPr>
        <w:t>факторов</w:t>
      </w:r>
      <w:proofErr w:type="gramEnd"/>
      <w:r w:rsidRPr="005A57FC">
        <w:rPr>
          <w:color w:val="333333"/>
          <w:sz w:val="28"/>
          <w:szCs w:val="28"/>
        </w:rPr>
        <w:t xml:space="preserve"> как на подготовительном этапе, так и во  время проведения урока.</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Не допускайте никаких излишеств. Урок должен  быть цельным, гармоничным.</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Поощряйте учащихся соответственно их вкладу в  урок.</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Постарайтесь сохранять на протяжении всего урока взаимопонимание, общий язык с классом, группой,  взаимное доверие и уважение.</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Залог успеха вашего нетрадиционного урока – заблаговременная, тщательная, четко спланированная  подготовка, глубокое продумывание и осмысливание форм и методов его проведения.</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Оценивайте не только итоги обучения, воспитания  и развития, но и картину общения – эмоциональный тон урока: общение педагога и учащихся, учащихся друг с другом, а также отдельных рабочих групп.</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b/>
          <w:bCs/>
          <w:color w:val="333333"/>
          <w:sz w:val="28"/>
          <w:szCs w:val="28"/>
        </w:rPr>
        <w:t>Вывод</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Разумеется, никто не требует отмены традиционного урока, как основной формы обучения и воспитания детей. Речь идет об использовании в разных видах учебной деятельности нестандартных, оригинальных приемов активизирующих всех учеников, повышающих интерес к занятиям и вместе с тем обеспечивающих быстроту запоминания, понимания и усвоения учебного материала с учетом, конечно, возраста и способностей школьников.</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b/>
          <w:bCs/>
          <w:color w:val="333333"/>
          <w:sz w:val="28"/>
          <w:szCs w:val="28"/>
        </w:rPr>
        <w:t>Заключение:</w:t>
      </w:r>
    </w:p>
    <w:p w:rsidR="005A57FC" w:rsidRPr="005A57FC" w:rsidRDefault="005A57FC" w:rsidP="005A57FC">
      <w:pPr>
        <w:pStyle w:val="a4"/>
        <w:shd w:val="clear" w:color="auto" w:fill="FFFFFF"/>
        <w:spacing w:before="0" w:beforeAutospacing="0" w:after="162" w:afterAutospacing="0"/>
        <w:rPr>
          <w:color w:val="333333"/>
          <w:sz w:val="28"/>
          <w:szCs w:val="28"/>
        </w:rPr>
      </w:pPr>
      <w:r w:rsidRPr="005A57FC">
        <w:rPr>
          <w:color w:val="333333"/>
          <w:sz w:val="28"/>
          <w:szCs w:val="28"/>
        </w:rPr>
        <w:t xml:space="preserve">Нетрадиционная форма делает урок живым, а общение искренним, помогает дойти до ума и сердца каждого ребёнка, вызвать творческий интерес к предмету. Нетрадиционные уроки способствуют формированию мотивации учения, выступают средством повышения интереса и активности младших </w:t>
      </w:r>
      <w:r w:rsidRPr="005A57FC">
        <w:rPr>
          <w:color w:val="333333"/>
          <w:sz w:val="28"/>
          <w:szCs w:val="28"/>
        </w:rPr>
        <w:lastRenderedPageBreak/>
        <w:t>школьников; нетрадиционные уроки отличаются разнообразием, чёткостью, системностью, творческим подходом.</w:t>
      </w:r>
    </w:p>
    <w:p w:rsidR="005A57FC" w:rsidRPr="005A57FC" w:rsidRDefault="005A57FC" w:rsidP="005A57FC">
      <w:pPr>
        <w:rPr>
          <w:rFonts w:ascii="Times New Roman" w:hAnsi="Times New Roman" w:cs="Times New Roman"/>
          <w:sz w:val="28"/>
          <w:szCs w:val="28"/>
        </w:rPr>
      </w:pPr>
    </w:p>
    <w:sectPr w:rsidR="005A57FC" w:rsidRPr="005A57FC" w:rsidSect="000341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196EA2"/>
    <w:rsid w:val="00034148"/>
    <w:rsid w:val="00196EA2"/>
    <w:rsid w:val="00390677"/>
    <w:rsid w:val="005A57FC"/>
    <w:rsid w:val="006D275F"/>
    <w:rsid w:val="00BE1F39"/>
    <w:rsid w:val="00E72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1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6EA2"/>
    <w:rPr>
      <w:color w:val="0000FF"/>
      <w:u w:val="single"/>
    </w:rPr>
  </w:style>
  <w:style w:type="paragraph" w:styleId="a4">
    <w:name w:val="Normal (Web)"/>
    <w:basedOn w:val="a"/>
    <w:uiPriority w:val="99"/>
    <w:semiHidden/>
    <w:unhideWhenUsed/>
    <w:rsid w:val="005A57F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1-sept.ru/component/djclassifieds/?view=item&amp;cid=6:publ-st-bf&amp;id=1363:%D1%80%D0%B0%D0%B7%D0%B2%D0%B8%D1%82%D0%B8%D0%B5-%D0%BF%D0%BE%D0%B7%D0%BD%D0%B0%D0%B2%D0%B0%D1%82%D0%B5%D0%BB%D1%8C%D0%BD%D0%BE%D0%B3%D0%BE-%D0%B8%D0%BD%D1%82%D0%B5%D1%80%D0%B5%D1%81%D0%B0-%D1%88%D0%BA%D0%BE%D0%BB%D1%8C%D0%BD%D0%B8%D0%BA%D0%BE%D0%B2-%D0%BD%D0%B0-%D1%83%D1%80%D0%BE%D0%BA%D0%B0%D1%85-%D0%B2-%D0%BD%D0%B0%D1%87%D0%B0%D0%BB%D1%8C%D0%BD%D0%BE%D0%B9-%D1%88%D0%BA%D0%BE%D0%BB%D0%B5&amp;Itemid=4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2625</Words>
  <Characters>14964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2025-03-23T15:02:00Z</cp:lastPrinted>
  <dcterms:created xsi:type="dcterms:W3CDTF">2025-03-23T13:42:00Z</dcterms:created>
  <dcterms:modified xsi:type="dcterms:W3CDTF">2025-03-23T15:05:00Z</dcterms:modified>
</cp:coreProperties>
</file>